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3C" w:rsidRDefault="005D43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433C" w:rsidRDefault="005D433C">
      <w:pPr>
        <w:pStyle w:val="ConsPlusNormal"/>
        <w:jc w:val="both"/>
        <w:outlineLvl w:val="0"/>
      </w:pPr>
    </w:p>
    <w:p w:rsidR="005D433C" w:rsidRDefault="005D433C">
      <w:pPr>
        <w:pStyle w:val="ConsPlusTitle"/>
        <w:jc w:val="center"/>
        <w:outlineLvl w:val="0"/>
      </w:pPr>
      <w:r>
        <w:t>МИНИСТЕРСТВО СОЦИАЛЬНЫХ ОТНОШЕНИЙ</w:t>
      </w:r>
    </w:p>
    <w:p w:rsidR="005D433C" w:rsidRDefault="005D433C">
      <w:pPr>
        <w:pStyle w:val="ConsPlusTitle"/>
        <w:jc w:val="center"/>
      </w:pPr>
      <w:r>
        <w:t>ЧЕЛЯБИНСКОЙ ОБЛАСТИ</w:t>
      </w:r>
    </w:p>
    <w:p w:rsidR="005D433C" w:rsidRDefault="005D433C">
      <w:pPr>
        <w:pStyle w:val="ConsPlusTitle"/>
        <w:jc w:val="center"/>
      </w:pPr>
    </w:p>
    <w:p w:rsidR="005D433C" w:rsidRDefault="005D433C">
      <w:pPr>
        <w:pStyle w:val="ConsPlusTitle"/>
        <w:jc w:val="center"/>
      </w:pPr>
      <w:r>
        <w:t>ПРИКАЗ</w:t>
      </w:r>
    </w:p>
    <w:p w:rsidR="005D433C" w:rsidRDefault="005D433C">
      <w:pPr>
        <w:pStyle w:val="ConsPlusTitle"/>
        <w:jc w:val="center"/>
      </w:pPr>
      <w:r>
        <w:t>от 29 августа 2016 г. N 697</w:t>
      </w:r>
    </w:p>
    <w:p w:rsidR="005D433C" w:rsidRDefault="005D433C">
      <w:pPr>
        <w:pStyle w:val="ConsPlusTitle"/>
        <w:jc w:val="center"/>
      </w:pPr>
    </w:p>
    <w:p w:rsidR="005D433C" w:rsidRDefault="005D433C">
      <w:pPr>
        <w:pStyle w:val="ConsPlusTitle"/>
        <w:jc w:val="center"/>
      </w:pPr>
      <w:r>
        <w:t>О порядке выдачи удостоверения (справки)</w:t>
      </w:r>
    </w:p>
    <w:p w:rsidR="005D433C" w:rsidRDefault="005D433C">
      <w:pPr>
        <w:pStyle w:val="ConsPlusTitle"/>
        <w:jc w:val="center"/>
      </w:pPr>
      <w:r>
        <w:t>детям погибших участников Великой отечественной войны</w:t>
      </w:r>
    </w:p>
    <w:p w:rsidR="005D433C" w:rsidRDefault="005D433C">
      <w:pPr>
        <w:pStyle w:val="ConsPlusTitle"/>
        <w:jc w:val="center"/>
      </w:pPr>
      <w:r>
        <w:t>и приравненным к ним лицам, постоянно проживающим</w:t>
      </w:r>
    </w:p>
    <w:p w:rsidR="005D433C" w:rsidRDefault="005D433C">
      <w:pPr>
        <w:pStyle w:val="ConsPlusTitle"/>
        <w:jc w:val="center"/>
      </w:pPr>
      <w:r>
        <w:t>на территории Челябинской области</w:t>
      </w:r>
    </w:p>
    <w:p w:rsidR="005D433C" w:rsidRDefault="005D43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4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433C" w:rsidRDefault="005D4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33C" w:rsidRDefault="005D43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социальных отношений Челябинской области</w:t>
            </w:r>
          </w:p>
          <w:p w:rsidR="005D433C" w:rsidRDefault="005D433C">
            <w:pPr>
              <w:pStyle w:val="ConsPlusNormal"/>
              <w:jc w:val="center"/>
            </w:pPr>
            <w:r>
              <w:rPr>
                <w:color w:val="392C69"/>
              </w:rPr>
              <w:t>от 12.04.2017 N 106)</w:t>
            </w:r>
          </w:p>
        </w:tc>
      </w:tr>
    </w:tbl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Челябинской области "О дополнительных мерах социальной поддержки детей погибших участников Великой Отечественной войны и приравненных к ним лиц"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ПРИКАЗЫВАЮ: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Порядок</w:t>
        </w:r>
      </w:hyperlink>
      <w:r>
        <w:t xml:space="preserve"> выдачи удостоверения (справки) детям погибших участников Великой Отечественной войны и приравненным к ним лицам, постоянно проживающим на территории Челябинской области.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ind w:firstLine="540"/>
        <w:jc w:val="both"/>
      </w:pPr>
      <w:r>
        <w:t>2. Отделу методологии мер социальной поддержки (Кожевникова О.П.) Министерства социальных отношений Челябинской области (далее именуется - Минсоцотношений) осуществлять методическое обеспечение деятельности органов социальной защиты населения городских округов и муниципальных районов Челябинской области (далее именуются - органы социальной защиты) по вопросу выдачи удостоверения (справки) детям погибших участников Великой Отечественной войны и приравненным к ним лицам (далее именуются - дети погибших участников войны).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ind w:firstLine="540"/>
        <w:jc w:val="both"/>
      </w:pPr>
      <w:r>
        <w:t>3. Отделу сопровождения информационных проектов (Малева Т.В.) разработать и в дальнейшем сопровождать программное обеспечение, позволяющее органам социальной защиты осуществлять персонифицированный учет граждан, относящихся к категории детей погибших участников войны, и выдачу им удостоверений (справок).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ind w:firstLine="540"/>
        <w:jc w:val="both"/>
      </w:pPr>
      <w:r>
        <w:t>4. Управлению контрактных отношений в сфере государственных закупок (Кокорева О.В.) на основании заявки отдела методологии мер социальной поддержки осуществить закупку на оказание услуг по изготовлению бланков удостоверений.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ind w:firstLine="540"/>
        <w:jc w:val="both"/>
      </w:pPr>
      <w:r>
        <w:t>5. Отделу бухгалтерского учета и исполнения бюджета (Немчинова С.Л.) организовать учет и хранение бланков удостоверений в порядке, предусмотренном для бланков строгой отчетности, а также осуществлять выдачу удостоверений органам социальной защиты на основании доверенности в количестве, указанном в письменном разрешении отдела методологии мер социальной поддержки.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ind w:firstLine="540"/>
        <w:jc w:val="both"/>
      </w:pPr>
      <w:r>
        <w:t xml:space="preserve">6. Руководителям органов социальной защиты организовать работу по выдаче детям погибших участников войны удостоверения, а до 1 января 2017 года - справки в соответствии с </w:t>
      </w:r>
      <w:hyperlink w:anchor="P48" w:history="1">
        <w:r>
          <w:rPr>
            <w:color w:val="0000FF"/>
          </w:rPr>
          <w:t>Порядком</w:t>
        </w:r>
      </w:hyperlink>
      <w:r>
        <w:t>, утвержденным настоящим приказом.</w:t>
      </w:r>
    </w:p>
    <w:p w:rsidR="005D433C" w:rsidRDefault="005D433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4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433C" w:rsidRDefault="005D43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433C" w:rsidRDefault="005D433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пункта дана в соответствии с официальным текстом документа.</w:t>
            </w:r>
          </w:p>
        </w:tc>
      </w:tr>
    </w:tbl>
    <w:p w:rsidR="005D433C" w:rsidRDefault="005D433C">
      <w:pPr>
        <w:pStyle w:val="ConsPlusNormal"/>
        <w:spacing w:before="280"/>
        <w:ind w:firstLine="540"/>
        <w:jc w:val="both"/>
      </w:pPr>
      <w:r>
        <w:t>8. Контроль за выполнением настоящего приказа возложить на заместителя Министра социальных отношений Хайритдинову Р.К.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right"/>
      </w:pPr>
      <w:r>
        <w:t>Министр социальных отношений</w:t>
      </w:r>
    </w:p>
    <w:p w:rsidR="005D433C" w:rsidRDefault="005D433C">
      <w:pPr>
        <w:pStyle w:val="ConsPlusNormal"/>
        <w:jc w:val="right"/>
      </w:pPr>
      <w:r>
        <w:t>Челябинской области</w:t>
      </w:r>
    </w:p>
    <w:p w:rsidR="005D433C" w:rsidRDefault="005D433C">
      <w:pPr>
        <w:pStyle w:val="ConsPlusNormal"/>
        <w:jc w:val="right"/>
      </w:pPr>
      <w:r>
        <w:t>Т.Е.НИКИТИНА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right"/>
        <w:outlineLvl w:val="0"/>
      </w:pPr>
      <w:r>
        <w:t>Утвержден</w:t>
      </w:r>
    </w:p>
    <w:p w:rsidR="005D433C" w:rsidRDefault="005D433C">
      <w:pPr>
        <w:pStyle w:val="ConsPlusNormal"/>
        <w:jc w:val="right"/>
      </w:pPr>
      <w:r>
        <w:t>приказом</w:t>
      </w:r>
    </w:p>
    <w:p w:rsidR="005D433C" w:rsidRDefault="005D433C">
      <w:pPr>
        <w:pStyle w:val="ConsPlusNormal"/>
        <w:jc w:val="right"/>
      </w:pPr>
      <w:r>
        <w:t>Министерства социальных отношений</w:t>
      </w:r>
    </w:p>
    <w:p w:rsidR="005D433C" w:rsidRDefault="005D433C">
      <w:pPr>
        <w:pStyle w:val="ConsPlusNormal"/>
        <w:jc w:val="right"/>
      </w:pPr>
      <w:r>
        <w:t>Челябинской области</w:t>
      </w:r>
    </w:p>
    <w:p w:rsidR="005D433C" w:rsidRDefault="005D433C">
      <w:pPr>
        <w:pStyle w:val="ConsPlusNormal"/>
        <w:jc w:val="right"/>
      </w:pPr>
      <w:r>
        <w:t>от 29 августа 2016 г. N 697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Title"/>
        <w:jc w:val="center"/>
      </w:pPr>
      <w:bookmarkStart w:id="0" w:name="P48"/>
      <w:bookmarkEnd w:id="0"/>
      <w:r>
        <w:t>Порядок</w:t>
      </w:r>
    </w:p>
    <w:p w:rsidR="005D433C" w:rsidRDefault="005D433C">
      <w:pPr>
        <w:pStyle w:val="ConsPlusTitle"/>
        <w:jc w:val="center"/>
      </w:pPr>
      <w:r>
        <w:t>выдачи удостоверения (справки) детям погибших участников</w:t>
      </w:r>
    </w:p>
    <w:p w:rsidR="005D433C" w:rsidRDefault="005D433C">
      <w:pPr>
        <w:pStyle w:val="ConsPlusTitle"/>
        <w:jc w:val="center"/>
      </w:pPr>
      <w:r>
        <w:t>Великой Отечественной войны и приравненным к ним лицам,</w:t>
      </w:r>
    </w:p>
    <w:p w:rsidR="005D433C" w:rsidRDefault="005D433C">
      <w:pPr>
        <w:pStyle w:val="ConsPlusTitle"/>
        <w:jc w:val="center"/>
      </w:pPr>
      <w:r>
        <w:t>постоянно проживающим на территории Челябинской области</w:t>
      </w:r>
    </w:p>
    <w:p w:rsidR="005D433C" w:rsidRDefault="005D43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4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433C" w:rsidRDefault="005D4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33C" w:rsidRDefault="005D43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социальных отношений Челябинской области</w:t>
            </w:r>
          </w:p>
          <w:p w:rsidR="005D433C" w:rsidRDefault="005D433C">
            <w:pPr>
              <w:pStyle w:val="ConsPlusNormal"/>
              <w:jc w:val="center"/>
            </w:pPr>
            <w:r>
              <w:rPr>
                <w:color w:val="392C69"/>
              </w:rPr>
              <w:t>от 12.04.2017 N 106)</w:t>
            </w:r>
          </w:p>
        </w:tc>
      </w:tr>
    </w:tbl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ind w:firstLine="540"/>
        <w:jc w:val="both"/>
      </w:pPr>
      <w:r>
        <w:t>1. Настоящий Порядок определяет единые требования к организации работы по приему документов от лиц, претендующих на получение удостоверения (справки), выдаваемого детям погибших участников Великой Отечественной войны и приравненным к ним лицам (далее именуются - дети погибших участников войны), к документам, являющимся основаниями для выдачи удостоверения (справки), а также к оформлению, выдаче и учету удостоверений (справок).</w:t>
      </w:r>
    </w:p>
    <w:p w:rsidR="005D433C" w:rsidRDefault="005D433C">
      <w:pPr>
        <w:pStyle w:val="ConsPlusNormal"/>
        <w:spacing w:before="220"/>
        <w:ind w:firstLine="540"/>
        <w:jc w:val="both"/>
      </w:pPr>
      <w:bookmarkStart w:id="1" w:name="P57"/>
      <w:bookmarkEnd w:id="1"/>
      <w:r>
        <w:t>2. Настоящий Порядок распространяется на постоянно проживающих на территории Челябинской области граждан из числа детей: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- участников Великой Отечественной войны из числа лиц, указанных в </w:t>
      </w:r>
      <w:hyperlink r:id="rId9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0" w:history="1">
        <w:r>
          <w:rPr>
            <w:color w:val="0000FF"/>
          </w:rPr>
          <w:t>"ж" подпункта 1 пункта 1 статьи 2</w:t>
        </w:r>
      </w:hyperlink>
      <w:r>
        <w:t xml:space="preserve"> Федерального закона "О ветеранах", погибших (в том числе в плену) в период Великой Отечественной войны с 22 июня 1941 года по 9 (11) мая 1945 года, а также признанных в установленном порядке пропавшими без вести в районах боевых действий либо умерших вследствие ранения, контузии или увечья в указанный период ведения боевых действий;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- участников войны с Финляндией, погибших (в том числе в плену) в период с 30 ноября 1939 года по 13 марта 1940 года, а также признанных в установленном порядке пропавшими без вести в районах боевых действий либо умерших вследствие ранения, контузии или увечья в указанный период ведения боевых действий;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- участников войны с Японией, погибших (в том числе в плену) в период с 9 августа 1945 года по 3 сентября 1945 года, а также признанных в установленном порядке пропавшими без вести в </w:t>
      </w:r>
      <w:r>
        <w:lastRenderedPageBreak/>
        <w:t>районах боевых действий либо умерших вследствие ранения, контузии или увечья в указанный период ведения боевых действий.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К детям погибших участников войны относятся граждане, которые на момент гибели отца (матери) не достигли восемнадцатилетнего возраста.</w:t>
      </w:r>
    </w:p>
    <w:p w:rsidR="005D433C" w:rsidRDefault="005D433C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3. </w:t>
      </w:r>
      <w:hyperlink r:id="rId11" w:history="1">
        <w:r>
          <w:rPr>
            <w:color w:val="0000FF"/>
          </w:rPr>
          <w:t>Удостоверение</w:t>
        </w:r>
      </w:hyperlink>
      <w:r>
        <w:t xml:space="preserve"> единого образца, форма которого установлена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лиц", выдается детям погибших участников войны с 1 января 2017 года.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До 1 января 2017 года детям погибших участников войны выдается </w:t>
      </w:r>
      <w:hyperlink w:anchor="P131" w:history="1">
        <w:r>
          <w:rPr>
            <w:color w:val="0000FF"/>
          </w:rPr>
          <w:t>справка</w:t>
        </w:r>
      </w:hyperlink>
      <w:r>
        <w:t>, форма которой установлена настоящим приказом (приложение 1).</w:t>
      </w:r>
    </w:p>
    <w:p w:rsidR="005D433C" w:rsidRDefault="005D433C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4. Лица, претендующие на получение </w:t>
      </w:r>
      <w:hyperlink r:id="rId12" w:history="1">
        <w:r>
          <w:rPr>
            <w:color w:val="0000FF"/>
          </w:rPr>
          <w:t>удостоверения</w:t>
        </w:r>
      </w:hyperlink>
      <w:r>
        <w:t xml:space="preserve"> </w:t>
      </w:r>
      <w:hyperlink w:anchor="P131" w:history="1">
        <w:r>
          <w:rPr>
            <w:color w:val="0000FF"/>
          </w:rPr>
          <w:t>(справки)</w:t>
        </w:r>
      </w:hyperlink>
      <w:r>
        <w:t xml:space="preserve">, указанного в </w:t>
      </w:r>
      <w:hyperlink w:anchor="P62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представляют в органы социальной защиты населения городских округов и муниципальных районов Челябинской области (далее именуются - органы социальной защиты) по месту жительства следующие документы: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1) </w:t>
      </w:r>
      <w:hyperlink w:anchor="P178" w:history="1">
        <w:r>
          <w:rPr>
            <w:color w:val="0000FF"/>
          </w:rPr>
          <w:t>заявление</w:t>
        </w:r>
      </w:hyperlink>
      <w:r>
        <w:t xml:space="preserve"> по установленной форме (приложение 2);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2) документ, удостоверяющий личность;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заявителя (в случае если от имени заявителя выступает его представитель);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4) Архивную справку, извещение о гибели, справку военного комиссариата, сведения из книги памяти ветеранов Великой Отечественной войны 1941 - 1945 годов, подтверждающие участие в боевых действиях, а также место, дату и причину смерти (либо безвестного отсутствия) участника войны, указанного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D433C" w:rsidRDefault="005D433C">
      <w:pPr>
        <w:pStyle w:val="ConsPlusNormal"/>
        <w:jc w:val="both"/>
      </w:pPr>
      <w:r>
        <w:t xml:space="preserve">(пп.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социальных отношений Челябинской области от 12.04.2017 N 106)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5) документ, подтверждающий родственное отношение к погибшему (пропавшему без вести) участнику войны;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6) документ, подтверждающий перемену фамилии, имени, отчества (при необходимости);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7) одну фотографию размером 3 x 4 см.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5. Регистрация заявления производится в день его подачи в орган социальной защиты по месту жительства со всеми необходимыми документами.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Заявление, копии документов, подтверждающих право на получение </w:t>
      </w:r>
      <w:hyperlink r:id="rId14" w:history="1">
        <w:r>
          <w:rPr>
            <w:color w:val="0000FF"/>
          </w:rPr>
          <w:t>удостоверения</w:t>
        </w:r>
      </w:hyperlink>
      <w:r>
        <w:t xml:space="preserve"> </w:t>
      </w:r>
      <w:hyperlink w:anchor="P131" w:history="1">
        <w:r>
          <w:rPr>
            <w:color w:val="0000FF"/>
          </w:rPr>
          <w:t>(справки)</w:t>
        </w:r>
      </w:hyperlink>
      <w:r>
        <w:t>, формируются специалистами органов социальной защиты в личные дела.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Копии документов, подшиваемые в личные дела, должны быть сверены с подлинниками документов и заверены печатью органа социальной защиты и подписью специалиста, осуществлявшего сверку. Не могут быть приняты копии, снятые с копий документов.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Не требуют сверки с подлинниками копии документов, заверенные нотариальными органами, а также копии, снятые с документов, хранящихся в пенсионных делах и заверенные органами Пенсионного фонда Российской Федерации.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При наличии в личных делах, хранящихся в органах социальной защиты, документов, указанных в </w:t>
      </w:r>
      <w:hyperlink w:anchor="P64" w:history="1">
        <w:r>
          <w:rPr>
            <w:color w:val="0000FF"/>
          </w:rPr>
          <w:t>пункте 4</w:t>
        </w:r>
      </w:hyperlink>
      <w:r>
        <w:t>, данные документы гражданами не предоставляются.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lastRenderedPageBreak/>
        <w:t>На первом листе каждого личного дела составляется опись содержащихся в нем документов.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На последнем листе каждого личного дела руководитель структурного подразделения органа социальной защиты, ответственного за прием документов и учет граждан, претендующих на получение </w:t>
      </w:r>
      <w:hyperlink r:id="rId15" w:history="1">
        <w:r>
          <w:rPr>
            <w:color w:val="0000FF"/>
          </w:rPr>
          <w:t>удостоверения</w:t>
        </w:r>
      </w:hyperlink>
      <w:r>
        <w:t xml:space="preserve"> </w:t>
      </w:r>
      <w:hyperlink w:anchor="P131" w:history="1">
        <w:r>
          <w:rPr>
            <w:color w:val="0000FF"/>
          </w:rPr>
          <w:t>(справки)</w:t>
        </w:r>
      </w:hyperlink>
      <w:r>
        <w:t>, проставляет свою подпись, указывает фамилию, имя, отчество и дату проверки личного дела.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6. Органы социальной защиты ведут учет лиц, претендующих на получение удостоверения (справки), который осуществляется в </w:t>
      </w:r>
      <w:hyperlink w:anchor="P214" w:history="1">
        <w:r>
          <w:rPr>
            <w:color w:val="0000FF"/>
          </w:rPr>
          <w:t>Книге</w:t>
        </w:r>
      </w:hyperlink>
      <w:r>
        <w:t xml:space="preserve"> учета обращений установленной формы (приложение 3).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Прием </w:t>
      </w:r>
      <w:hyperlink w:anchor="P178" w:history="1">
        <w:r>
          <w:rPr>
            <w:color w:val="0000FF"/>
          </w:rPr>
          <w:t>заявления</w:t>
        </w:r>
      </w:hyperlink>
      <w:r>
        <w:t xml:space="preserve"> со всеми необходимыми документами подтверждается распиской. Расписка составляется в двух экземплярах. Один экземпляр выдается заявителю специалистом органа социальной защиты, принявшим документы, второй - подшивается в личное дело.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7. По документам личного дела специалистами органов социальной защиты осуществляется заполнение базы данных по программе комплекса "Надежда".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8. Положительное решение о выдаче </w:t>
      </w:r>
      <w:hyperlink r:id="rId16" w:history="1">
        <w:r>
          <w:rPr>
            <w:color w:val="0000FF"/>
          </w:rPr>
          <w:t>удостоверения</w:t>
        </w:r>
      </w:hyperlink>
      <w:r>
        <w:t xml:space="preserve"> </w:t>
      </w:r>
      <w:hyperlink w:anchor="P131" w:history="1">
        <w:r>
          <w:rPr>
            <w:color w:val="0000FF"/>
          </w:rPr>
          <w:t>(справки)</w:t>
        </w:r>
      </w:hyperlink>
      <w:r>
        <w:t xml:space="preserve"> оформляется приказом руководителя органа социальной защиты, которым утверждаются списки граждан.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Суммарная длительность процедур от регистрации заявления до оформления удостоверения (справки) не должна превышать 30 рабочих дней.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9. Оформление удостоверений (справок) осуществляется специалистами органов социальной защиты на основании утвержденных списков в соответствии со следующими требованиями: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1) все реквизиты </w:t>
      </w:r>
      <w:hyperlink r:id="rId17" w:history="1">
        <w:r>
          <w:rPr>
            <w:color w:val="0000FF"/>
          </w:rPr>
          <w:t>удостоверения</w:t>
        </w:r>
      </w:hyperlink>
      <w:r>
        <w:t xml:space="preserve"> </w:t>
      </w:r>
      <w:hyperlink w:anchor="P131" w:history="1">
        <w:r>
          <w:rPr>
            <w:color w:val="0000FF"/>
          </w:rPr>
          <w:t>(справки)</w:t>
        </w:r>
      </w:hyperlink>
      <w:r>
        <w:t xml:space="preserve"> подлежат заполнению без сокращений, произведенные записи заверяются гербовой печатью и подписью руководителя органа социальной защиты или его заместителя, а вклеенная в удостоверение фотография - гербовой печатью;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2) в случае, когда внесена неправильная или неточная запись, оформляется новое удостоверение (справка), а испорченные уничтожаются, о чем составляется акт.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Специалист органа социальной защиты уведомляет гражданина о готовности </w:t>
      </w:r>
      <w:hyperlink r:id="rId18" w:history="1">
        <w:r>
          <w:rPr>
            <w:color w:val="0000FF"/>
          </w:rPr>
          <w:t>удостоверения</w:t>
        </w:r>
      </w:hyperlink>
      <w:r>
        <w:t xml:space="preserve"> </w:t>
      </w:r>
      <w:hyperlink w:anchor="P131" w:history="1">
        <w:r>
          <w:rPr>
            <w:color w:val="0000FF"/>
          </w:rPr>
          <w:t>(справки)</w:t>
        </w:r>
      </w:hyperlink>
      <w:r>
        <w:t>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10. Удостоверение выдается бессрочно.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Справка, выданная гражданам из числа детей погибших участников войны, с января 2017 года заменяется на удостоверение.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11. В отношении лиц, не подтвердивших основания для получения удостоверения (справки), органом социальной защиты осуществляется подготовка мотивированного отказа в выдаче удостоверения (справки).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Уведомление об отказе в выдаче удостоверения (справки), подписанное руководителем органа социальной защиты или его заместителем, направляется заявителю.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12. Основаниями для отказа в выдаче </w:t>
      </w:r>
      <w:hyperlink r:id="rId19" w:history="1">
        <w:r>
          <w:rPr>
            <w:color w:val="0000FF"/>
          </w:rPr>
          <w:t>удостоверения</w:t>
        </w:r>
      </w:hyperlink>
      <w:r>
        <w:t xml:space="preserve"> </w:t>
      </w:r>
      <w:hyperlink w:anchor="P131" w:history="1">
        <w:r>
          <w:rPr>
            <w:color w:val="0000FF"/>
          </w:rPr>
          <w:t>(справки)</w:t>
        </w:r>
      </w:hyperlink>
      <w:r>
        <w:t xml:space="preserve"> являются: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1) представление гражданином неполного пакета документов, предусмотренных </w:t>
      </w:r>
      <w:hyperlink w:anchor="P64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lastRenderedPageBreak/>
        <w:t>2) наличие противоречий в документах, представленных гражданином;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3) отсутствие регистрации по месту жительства на территории Челябинской области.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13. Оформленные удостоверения (справки) вручаются детям погибших участников войны органом социальной защиты под роспись.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Выдача </w:t>
      </w:r>
      <w:hyperlink r:id="rId20" w:history="1">
        <w:r>
          <w:rPr>
            <w:color w:val="0000FF"/>
          </w:rPr>
          <w:t>удостоверений</w:t>
        </w:r>
      </w:hyperlink>
      <w:r>
        <w:t xml:space="preserve"> регистрируется в </w:t>
      </w:r>
      <w:hyperlink w:anchor="P264" w:history="1">
        <w:r>
          <w:rPr>
            <w:color w:val="0000FF"/>
          </w:rPr>
          <w:t>Книге</w:t>
        </w:r>
      </w:hyperlink>
      <w:r>
        <w:t xml:space="preserve"> учета выдачи удостоверений (справок) установленной формы (приложение 4).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Книга учета выдачи удостоверений (справок) должна быть пронумерована, прошнурована и скреплена печатью органа социальной защиты и подписью руководителя органа социальной защиты или его заместителя.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14. Если удостоверение пришло в негодность или утрачено, дубликат удостоверения оформляется в следующем порядке: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1) лицо, </w:t>
      </w:r>
      <w:hyperlink r:id="rId21" w:history="1">
        <w:r>
          <w:rPr>
            <w:color w:val="0000FF"/>
          </w:rPr>
          <w:t>удостоверение</w:t>
        </w:r>
      </w:hyperlink>
      <w:r>
        <w:t xml:space="preserve"> которого пришло в негодность или утеряно, подает в орган социальной защиты по месту жительства заявление в произвольной форме с объяснением причин, приведших к негодности удостоверения или к его утрате, и с просьбой о выдаче дубликата удостоверения, а также одну фотографию размером 3 x 4 см;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2) сведения о лицах, в отношении которых принято решение о выдаче дубликата удостоверения, включаются в списки на выдачу дубликатов удостоверений;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3) при оформлении дубликата удостоверения в него проставляется штамп: "Дубликат. Выдан взамен удостоверения серии ___ N ___";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4) учет документации и вручение дубликатов </w:t>
      </w:r>
      <w:hyperlink r:id="rId22" w:history="1">
        <w:r>
          <w:rPr>
            <w:color w:val="0000FF"/>
          </w:rPr>
          <w:t>удостоверений</w:t>
        </w:r>
      </w:hyperlink>
      <w:r>
        <w:t xml:space="preserve"> осуществляются в порядке, установленном для выдачи первичного удостоверения.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 xml:space="preserve">Дубликат </w:t>
      </w:r>
      <w:hyperlink w:anchor="P131" w:history="1">
        <w:r>
          <w:rPr>
            <w:color w:val="0000FF"/>
          </w:rPr>
          <w:t>справки</w:t>
        </w:r>
      </w:hyperlink>
      <w:r>
        <w:t xml:space="preserve"> не выдается.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15. Минсоцотношений осуществляет выдачу бланков удостоверений уполномоченному должностному лицу органа социальной защиты на основании доверенности органа социальной защиты.</w:t>
      </w:r>
    </w:p>
    <w:p w:rsidR="005D433C" w:rsidRDefault="005D433C">
      <w:pPr>
        <w:pStyle w:val="ConsPlusNormal"/>
        <w:spacing w:before="220"/>
        <w:ind w:firstLine="540"/>
        <w:jc w:val="both"/>
      </w:pPr>
      <w:r>
        <w:t>16. Ответственность за учет бланков удостоверений, их хранение, оформление и выдачу несет специально уполномоченное должностное лицо (лица), назначаемое (назначаемые) руководителем органа социальной защиты.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right"/>
      </w:pPr>
      <w:r>
        <w:t>Министр социальных отношений</w:t>
      </w:r>
    </w:p>
    <w:p w:rsidR="005D433C" w:rsidRDefault="005D433C">
      <w:pPr>
        <w:pStyle w:val="ConsPlusNormal"/>
        <w:jc w:val="right"/>
      </w:pPr>
      <w:r>
        <w:t>Челябинской области</w:t>
      </w:r>
    </w:p>
    <w:p w:rsidR="005D433C" w:rsidRDefault="005D433C">
      <w:pPr>
        <w:pStyle w:val="ConsPlusNormal"/>
        <w:jc w:val="right"/>
      </w:pPr>
      <w:r>
        <w:t>Т.Е.НИКИТИНА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right"/>
        <w:outlineLvl w:val="1"/>
      </w:pPr>
      <w:r>
        <w:t>Приложение 1</w:t>
      </w:r>
    </w:p>
    <w:p w:rsidR="005D433C" w:rsidRDefault="005D433C">
      <w:pPr>
        <w:pStyle w:val="ConsPlusNormal"/>
        <w:jc w:val="right"/>
      </w:pPr>
      <w:r>
        <w:t>к Порядку</w:t>
      </w:r>
    </w:p>
    <w:p w:rsidR="005D433C" w:rsidRDefault="005D433C">
      <w:pPr>
        <w:pStyle w:val="ConsPlusNormal"/>
        <w:jc w:val="right"/>
      </w:pPr>
      <w:r>
        <w:t>выдачи удостоверения (справки)</w:t>
      </w:r>
    </w:p>
    <w:p w:rsidR="005D433C" w:rsidRDefault="005D433C">
      <w:pPr>
        <w:pStyle w:val="ConsPlusNormal"/>
        <w:jc w:val="right"/>
      </w:pPr>
      <w:r>
        <w:t>детям погибших участников</w:t>
      </w:r>
    </w:p>
    <w:p w:rsidR="005D433C" w:rsidRDefault="005D433C">
      <w:pPr>
        <w:pStyle w:val="ConsPlusNormal"/>
        <w:jc w:val="right"/>
      </w:pPr>
      <w:r>
        <w:t>Великой Отечественной войны</w:t>
      </w:r>
    </w:p>
    <w:p w:rsidR="005D433C" w:rsidRDefault="005D433C">
      <w:pPr>
        <w:pStyle w:val="ConsPlusNormal"/>
        <w:jc w:val="right"/>
      </w:pPr>
      <w:r>
        <w:t>и приравненным к ним лицам,</w:t>
      </w:r>
    </w:p>
    <w:p w:rsidR="005D433C" w:rsidRDefault="005D433C">
      <w:pPr>
        <w:pStyle w:val="ConsPlusNormal"/>
        <w:jc w:val="right"/>
      </w:pPr>
      <w:r>
        <w:t>постоянно проживающим</w:t>
      </w:r>
    </w:p>
    <w:p w:rsidR="005D433C" w:rsidRDefault="005D433C">
      <w:pPr>
        <w:pStyle w:val="ConsPlusNormal"/>
        <w:jc w:val="right"/>
      </w:pPr>
      <w:r>
        <w:lastRenderedPageBreak/>
        <w:t>на территории</w:t>
      </w:r>
    </w:p>
    <w:p w:rsidR="005D433C" w:rsidRDefault="005D433C">
      <w:pPr>
        <w:pStyle w:val="ConsPlusNormal"/>
        <w:jc w:val="right"/>
      </w:pPr>
      <w:r>
        <w:t>Челябинской области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nformat"/>
        <w:jc w:val="both"/>
      </w:pPr>
      <w:r>
        <w:t>__________________________________________________________</w:t>
      </w:r>
    </w:p>
    <w:p w:rsidR="005D433C" w:rsidRDefault="005D433C">
      <w:pPr>
        <w:pStyle w:val="ConsPlusNonformat"/>
        <w:jc w:val="both"/>
      </w:pPr>
      <w:r>
        <w:t>(наименование органа социальной защиты, выдавшего справку)</w:t>
      </w:r>
    </w:p>
    <w:p w:rsidR="005D433C" w:rsidRDefault="005D433C">
      <w:pPr>
        <w:pStyle w:val="ConsPlusNonformat"/>
        <w:jc w:val="both"/>
      </w:pPr>
      <w:r>
        <w:t>от ___________________ 20____ г. N _______________________</w:t>
      </w:r>
    </w:p>
    <w:p w:rsidR="005D433C" w:rsidRDefault="005D433C">
      <w:pPr>
        <w:pStyle w:val="ConsPlusNonformat"/>
        <w:jc w:val="both"/>
      </w:pPr>
    </w:p>
    <w:p w:rsidR="005D433C" w:rsidRDefault="005D433C">
      <w:pPr>
        <w:pStyle w:val="ConsPlusNonformat"/>
        <w:jc w:val="both"/>
      </w:pPr>
      <w:bookmarkStart w:id="4" w:name="P131"/>
      <w:bookmarkEnd w:id="4"/>
      <w:r>
        <w:t xml:space="preserve">                                  СПРАВКА</w:t>
      </w:r>
    </w:p>
    <w:p w:rsidR="005D433C" w:rsidRDefault="005D433C">
      <w:pPr>
        <w:pStyle w:val="ConsPlusNonformat"/>
        <w:jc w:val="both"/>
      </w:pPr>
    </w:p>
    <w:p w:rsidR="005D433C" w:rsidRDefault="005D433C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5D433C" w:rsidRDefault="005D433C">
      <w:pPr>
        <w:pStyle w:val="ConsPlusNonformat"/>
        <w:jc w:val="both"/>
      </w:pPr>
      <w:r>
        <w:t xml:space="preserve">                         (фамилия, имя, отчество)</w:t>
      </w:r>
    </w:p>
    <w:p w:rsidR="005D433C" w:rsidRDefault="005D433C">
      <w:pPr>
        <w:pStyle w:val="ConsPlusNonformat"/>
        <w:jc w:val="both"/>
      </w:pPr>
      <w:r>
        <w:t>в том, что он (она) относится к категории детей погибших участников Великой</w:t>
      </w:r>
    </w:p>
    <w:p w:rsidR="005D433C" w:rsidRDefault="005D433C">
      <w:pPr>
        <w:pStyle w:val="ConsPlusNonformat"/>
        <w:jc w:val="both"/>
      </w:pPr>
      <w:r>
        <w:t>Отечественной войны и приравненных к ним лиц.</w:t>
      </w:r>
    </w:p>
    <w:p w:rsidR="005D433C" w:rsidRDefault="005D433C">
      <w:pPr>
        <w:pStyle w:val="ConsPlusNonformat"/>
        <w:jc w:val="both"/>
      </w:pPr>
    </w:p>
    <w:p w:rsidR="005D433C" w:rsidRDefault="005D433C">
      <w:pPr>
        <w:pStyle w:val="ConsPlusNonformat"/>
        <w:jc w:val="both"/>
      </w:pPr>
      <w:r>
        <w:t xml:space="preserve">    Настоящая  справка  подтверждает право на предоставление мер социальной</w:t>
      </w:r>
    </w:p>
    <w:p w:rsidR="005D433C" w:rsidRDefault="005D433C">
      <w:pPr>
        <w:pStyle w:val="ConsPlusNonformat"/>
        <w:jc w:val="both"/>
      </w:pPr>
      <w:r>
        <w:t xml:space="preserve">поддержки,  установленных  </w:t>
      </w:r>
      <w:hyperlink r:id="rId23" w:history="1">
        <w:r>
          <w:rPr>
            <w:color w:val="0000FF"/>
          </w:rPr>
          <w:t>Законом</w:t>
        </w:r>
      </w:hyperlink>
      <w:r>
        <w:t xml:space="preserve">  Челябинской  области  "О дополнительных</w:t>
      </w:r>
    </w:p>
    <w:p w:rsidR="005D433C" w:rsidRDefault="005D433C">
      <w:pPr>
        <w:pStyle w:val="ConsPlusNonformat"/>
        <w:jc w:val="both"/>
      </w:pPr>
      <w:r>
        <w:t>мерах  социальной поддержки детей погибших участников Великой Отечественной</w:t>
      </w:r>
    </w:p>
    <w:p w:rsidR="005D433C" w:rsidRDefault="005D433C">
      <w:pPr>
        <w:pStyle w:val="ConsPlusNonformat"/>
        <w:jc w:val="both"/>
      </w:pPr>
      <w:r>
        <w:t>войны   и   приравненных   к   ним   лиц",  до  получения  соответствующего</w:t>
      </w:r>
    </w:p>
    <w:p w:rsidR="005D433C" w:rsidRDefault="005D433C">
      <w:pPr>
        <w:pStyle w:val="ConsPlusNonformat"/>
        <w:jc w:val="both"/>
      </w:pPr>
      <w:r>
        <w:t>удостоверения.</w:t>
      </w:r>
    </w:p>
    <w:p w:rsidR="005D433C" w:rsidRDefault="005D433C">
      <w:pPr>
        <w:pStyle w:val="ConsPlusNonformat"/>
        <w:jc w:val="both"/>
      </w:pPr>
    </w:p>
    <w:p w:rsidR="005D433C" w:rsidRDefault="005D433C">
      <w:pPr>
        <w:pStyle w:val="ConsPlusNonformat"/>
        <w:jc w:val="both"/>
      </w:pPr>
      <w:r>
        <w:t>Руководитель органа</w:t>
      </w:r>
    </w:p>
    <w:p w:rsidR="005D433C" w:rsidRDefault="005D433C">
      <w:pPr>
        <w:pStyle w:val="ConsPlusNonformat"/>
        <w:jc w:val="both"/>
      </w:pPr>
      <w:r>
        <w:t>социальной защиты        ____________________     _________________________</w:t>
      </w:r>
    </w:p>
    <w:p w:rsidR="005D433C" w:rsidRDefault="005D433C">
      <w:pPr>
        <w:pStyle w:val="ConsPlusNonformat"/>
        <w:jc w:val="both"/>
      </w:pPr>
      <w:r>
        <w:t xml:space="preserve">                              (подпись)                    (Ф.И.О.)</w:t>
      </w:r>
    </w:p>
    <w:p w:rsidR="005D433C" w:rsidRDefault="005D433C">
      <w:pPr>
        <w:pStyle w:val="ConsPlusNonformat"/>
        <w:jc w:val="both"/>
      </w:pPr>
      <w:r>
        <w:t xml:space="preserve">    М.П.</w:t>
      </w:r>
    </w:p>
    <w:p w:rsidR="005D433C" w:rsidRDefault="005D433C">
      <w:pPr>
        <w:pStyle w:val="ConsPlusNonformat"/>
        <w:jc w:val="both"/>
      </w:pPr>
      <w:r>
        <w:t>_____________________</w:t>
      </w:r>
    </w:p>
    <w:p w:rsidR="005D433C" w:rsidRDefault="005D433C">
      <w:pPr>
        <w:pStyle w:val="ConsPlusNonformat"/>
        <w:jc w:val="both"/>
      </w:pPr>
      <w:r>
        <w:t xml:space="preserve">    (исполнитель)</w:t>
      </w:r>
    </w:p>
    <w:p w:rsidR="005D433C" w:rsidRDefault="005D433C">
      <w:pPr>
        <w:pStyle w:val="ConsPlusNonformat"/>
        <w:jc w:val="both"/>
      </w:pPr>
      <w:r>
        <w:t>_____________________</w:t>
      </w:r>
    </w:p>
    <w:p w:rsidR="005D433C" w:rsidRDefault="005D433C">
      <w:pPr>
        <w:pStyle w:val="ConsPlusNonformat"/>
        <w:jc w:val="both"/>
      </w:pPr>
      <w:r>
        <w:t xml:space="preserve">      телефон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right"/>
        <w:outlineLvl w:val="1"/>
      </w:pPr>
      <w:r>
        <w:t>Приложение 2</w:t>
      </w:r>
    </w:p>
    <w:p w:rsidR="005D433C" w:rsidRDefault="005D433C">
      <w:pPr>
        <w:pStyle w:val="ConsPlusNormal"/>
        <w:jc w:val="right"/>
      </w:pPr>
      <w:r>
        <w:t>к Порядку</w:t>
      </w:r>
    </w:p>
    <w:p w:rsidR="005D433C" w:rsidRDefault="005D433C">
      <w:pPr>
        <w:pStyle w:val="ConsPlusNormal"/>
        <w:jc w:val="right"/>
      </w:pPr>
      <w:r>
        <w:t>выдачи удостоверения (справки)</w:t>
      </w:r>
    </w:p>
    <w:p w:rsidR="005D433C" w:rsidRDefault="005D433C">
      <w:pPr>
        <w:pStyle w:val="ConsPlusNormal"/>
        <w:jc w:val="right"/>
      </w:pPr>
      <w:r>
        <w:t>детям погибших участников</w:t>
      </w:r>
    </w:p>
    <w:p w:rsidR="005D433C" w:rsidRDefault="005D433C">
      <w:pPr>
        <w:pStyle w:val="ConsPlusNormal"/>
        <w:jc w:val="right"/>
      </w:pPr>
      <w:r>
        <w:t>Великой Отечественной войны</w:t>
      </w:r>
    </w:p>
    <w:p w:rsidR="005D433C" w:rsidRDefault="005D433C">
      <w:pPr>
        <w:pStyle w:val="ConsPlusNormal"/>
        <w:jc w:val="right"/>
      </w:pPr>
      <w:r>
        <w:t>и приравненным к ним лицам,</w:t>
      </w:r>
    </w:p>
    <w:p w:rsidR="005D433C" w:rsidRDefault="005D433C">
      <w:pPr>
        <w:pStyle w:val="ConsPlusNormal"/>
        <w:jc w:val="right"/>
      </w:pPr>
      <w:r>
        <w:t>постоянно проживающим</w:t>
      </w:r>
    </w:p>
    <w:p w:rsidR="005D433C" w:rsidRDefault="005D433C">
      <w:pPr>
        <w:pStyle w:val="ConsPlusNormal"/>
        <w:jc w:val="right"/>
      </w:pPr>
      <w:r>
        <w:t>на территории</w:t>
      </w:r>
    </w:p>
    <w:p w:rsidR="005D433C" w:rsidRDefault="005D433C">
      <w:pPr>
        <w:pStyle w:val="ConsPlusNormal"/>
        <w:jc w:val="right"/>
      </w:pPr>
      <w:r>
        <w:t>Челябинской области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nformat"/>
        <w:jc w:val="both"/>
      </w:pPr>
      <w:r>
        <w:t xml:space="preserve">                                    Начальнику Управления социальной защиты</w:t>
      </w:r>
    </w:p>
    <w:p w:rsidR="005D433C" w:rsidRDefault="005D433C">
      <w:pPr>
        <w:pStyle w:val="ConsPlusNonformat"/>
        <w:jc w:val="both"/>
      </w:pPr>
      <w:r>
        <w:t xml:space="preserve">                                    населения</w:t>
      </w:r>
    </w:p>
    <w:p w:rsidR="005D433C" w:rsidRDefault="005D433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D433C" w:rsidRDefault="005D433C">
      <w:pPr>
        <w:pStyle w:val="ConsPlusNonformat"/>
        <w:jc w:val="both"/>
      </w:pPr>
      <w:r>
        <w:t xml:space="preserve">                                    (фамилия, имя, отчество, дата рождения)</w:t>
      </w:r>
    </w:p>
    <w:p w:rsidR="005D433C" w:rsidRDefault="005D433C">
      <w:pPr>
        <w:pStyle w:val="ConsPlusNonformat"/>
        <w:jc w:val="both"/>
      </w:pPr>
      <w:r>
        <w:t xml:space="preserve">                                    проживающего: _________________________</w:t>
      </w:r>
    </w:p>
    <w:p w:rsidR="005D433C" w:rsidRDefault="005D433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433C" w:rsidRDefault="005D433C">
      <w:pPr>
        <w:pStyle w:val="ConsPlusNonformat"/>
        <w:jc w:val="both"/>
      </w:pPr>
      <w:r>
        <w:t xml:space="preserve">                                          (адрес по месту регистрации)</w:t>
      </w:r>
    </w:p>
    <w:p w:rsidR="005D433C" w:rsidRDefault="005D433C">
      <w:pPr>
        <w:pStyle w:val="ConsPlusNonformat"/>
        <w:jc w:val="both"/>
      </w:pPr>
      <w:r>
        <w:t xml:space="preserve">                                    паспорт __________ выдан ___________ г.</w:t>
      </w:r>
    </w:p>
    <w:p w:rsidR="005D433C" w:rsidRDefault="005D433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433C" w:rsidRDefault="005D433C">
      <w:pPr>
        <w:pStyle w:val="ConsPlusNonformat"/>
        <w:jc w:val="both"/>
      </w:pPr>
      <w:r>
        <w:t xml:space="preserve">                                                  (кем выдан)</w:t>
      </w:r>
    </w:p>
    <w:p w:rsidR="005D433C" w:rsidRDefault="005D433C">
      <w:pPr>
        <w:pStyle w:val="ConsPlusNonformat"/>
        <w:jc w:val="both"/>
      </w:pPr>
    </w:p>
    <w:p w:rsidR="005D433C" w:rsidRDefault="005D433C">
      <w:pPr>
        <w:pStyle w:val="ConsPlusNonformat"/>
        <w:jc w:val="both"/>
      </w:pPr>
      <w:bookmarkStart w:id="5" w:name="P178"/>
      <w:bookmarkEnd w:id="5"/>
      <w:r>
        <w:t xml:space="preserve">                                 заявление</w:t>
      </w:r>
    </w:p>
    <w:p w:rsidR="005D433C" w:rsidRDefault="005D433C">
      <w:pPr>
        <w:pStyle w:val="ConsPlusNonformat"/>
        <w:jc w:val="both"/>
      </w:pPr>
    </w:p>
    <w:p w:rsidR="005D433C" w:rsidRDefault="005D433C">
      <w:pPr>
        <w:pStyle w:val="ConsPlusNonformat"/>
        <w:jc w:val="both"/>
      </w:pPr>
      <w:r>
        <w:t xml:space="preserve">    Прошу  выдать  мне удостоверение (справку), подтверждающее статус детей</w:t>
      </w:r>
    </w:p>
    <w:p w:rsidR="005D433C" w:rsidRDefault="005D433C">
      <w:pPr>
        <w:pStyle w:val="ConsPlusNonformat"/>
        <w:jc w:val="both"/>
      </w:pPr>
      <w:r>
        <w:t>погибших участников Великой Отечественной войны и приравненных к ним лиц.</w:t>
      </w:r>
    </w:p>
    <w:p w:rsidR="005D433C" w:rsidRDefault="005D433C">
      <w:pPr>
        <w:pStyle w:val="ConsPlusNonformat"/>
        <w:jc w:val="both"/>
      </w:pPr>
      <w:r>
        <w:t xml:space="preserve">    К заявлению прилагаю:</w:t>
      </w:r>
    </w:p>
    <w:p w:rsidR="005D433C" w:rsidRDefault="005D433C">
      <w:pPr>
        <w:pStyle w:val="ConsPlusNonformat"/>
        <w:jc w:val="both"/>
      </w:pPr>
      <w:r>
        <w:t xml:space="preserve">    1) ___________________________________________________________________;</w:t>
      </w:r>
    </w:p>
    <w:p w:rsidR="005D433C" w:rsidRDefault="005D433C">
      <w:pPr>
        <w:pStyle w:val="ConsPlusNonformat"/>
        <w:jc w:val="both"/>
      </w:pPr>
      <w:r>
        <w:lastRenderedPageBreak/>
        <w:t xml:space="preserve">    2) ___________________________________________________________________;</w:t>
      </w:r>
    </w:p>
    <w:p w:rsidR="005D433C" w:rsidRDefault="005D433C">
      <w:pPr>
        <w:pStyle w:val="ConsPlusNonformat"/>
        <w:jc w:val="both"/>
      </w:pPr>
      <w:r>
        <w:t xml:space="preserve">    3) ___________________________________________________________________;</w:t>
      </w:r>
    </w:p>
    <w:p w:rsidR="005D433C" w:rsidRDefault="005D433C">
      <w:pPr>
        <w:pStyle w:val="ConsPlusNonformat"/>
        <w:jc w:val="both"/>
      </w:pPr>
      <w:r>
        <w:t xml:space="preserve">    4) ___________________________________________________________________;</w:t>
      </w:r>
    </w:p>
    <w:p w:rsidR="005D433C" w:rsidRDefault="005D433C">
      <w:pPr>
        <w:pStyle w:val="ConsPlusNonformat"/>
        <w:jc w:val="both"/>
      </w:pPr>
      <w:r>
        <w:t xml:space="preserve">    5) ___________________________________________________________________;</w:t>
      </w:r>
    </w:p>
    <w:p w:rsidR="005D433C" w:rsidRDefault="005D433C">
      <w:pPr>
        <w:pStyle w:val="ConsPlusNonformat"/>
        <w:jc w:val="both"/>
      </w:pPr>
      <w:r>
        <w:t xml:space="preserve">    6) ___________________________________________________________________.</w:t>
      </w:r>
    </w:p>
    <w:p w:rsidR="005D433C" w:rsidRDefault="005D433C">
      <w:pPr>
        <w:pStyle w:val="ConsPlusNonformat"/>
        <w:jc w:val="both"/>
      </w:pPr>
    </w:p>
    <w:p w:rsidR="005D433C" w:rsidRDefault="005D433C">
      <w:pPr>
        <w:pStyle w:val="ConsPlusNonformat"/>
        <w:jc w:val="both"/>
      </w:pPr>
      <w:r>
        <w:t>_____________________ 20___ года              _____________________________</w:t>
      </w:r>
    </w:p>
    <w:p w:rsidR="005D433C" w:rsidRDefault="005D433C">
      <w:pPr>
        <w:pStyle w:val="ConsPlusNonformat"/>
        <w:jc w:val="both"/>
      </w:pPr>
      <w:r>
        <w:t xml:space="preserve">                                                       личная подпись</w:t>
      </w:r>
    </w:p>
    <w:p w:rsidR="005D433C" w:rsidRDefault="005D433C">
      <w:pPr>
        <w:pStyle w:val="ConsPlusNonformat"/>
        <w:jc w:val="both"/>
      </w:pPr>
    </w:p>
    <w:p w:rsidR="005D433C" w:rsidRDefault="005D433C">
      <w:pPr>
        <w:pStyle w:val="ConsPlusNonformat"/>
        <w:jc w:val="both"/>
      </w:pPr>
      <w:r>
        <w:t>Заявление от гр. __________________________ принято _____________ 20__ года</w:t>
      </w:r>
    </w:p>
    <w:p w:rsidR="005D433C" w:rsidRDefault="005D433C">
      <w:pPr>
        <w:pStyle w:val="ConsPlusNonformat"/>
        <w:jc w:val="both"/>
      </w:pPr>
      <w:r>
        <w:t>___________________________________________________________________________</w:t>
      </w:r>
    </w:p>
    <w:p w:rsidR="005D433C" w:rsidRDefault="005D433C">
      <w:pPr>
        <w:pStyle w:val="ConsPlusNonformat"/>
        <w:jc w:val="both"/>
      </w:pPr>
      <w:r>
        <w:t xml:space="preserve">         (фамилия, имя, отчество, должность и личная подпись лица,</w:t>
      </w:r>
    </w:p>
    <w:p w:rsidR="005D433C" w:rsidRDefault="005D433C">
      <w:pPr>
        <w:pStyle w:val="ConsPlusNonformat"/>
        <w:jc w:val="both"/>
      </w:pPr>
      <w:r>
        <w:t xml:space="preserve">                           принявшего документы)</w:t>
      </w:r>
    </w:p>
    <w:p w:rsidR="005D433C" w:rsidRDefault="005D433C">
      <w:pPr>
        <w:pStyle w:val="ConsPlusNonformat"/>
        <w:jc w:val="both"/>
      </w:pPr>
      <w:r>
        <w:t>Зарегистрировано в ___________________________________________ под N ______</w:t>
      </w:r>
    </w:p>
    <w:p w:rsidR="005D433C" w:rsidRDefault="005D433C">
      <w:pPr>
        <w:pStyle w:val="ConsPlusNonformat"/>
        <w:jc w:val="both"/>
      </w:pPr>
      <w:r>
        <w:t xml:space="preserve">                   (наименование органа, принявшего документы)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right"/>
        <w:outlineLvl w:val="1"/>
      </w:pPr>
      <w:r>
        <w:t>Приложение 3</w:t>
      </w:r>
    </w:p>
    <w:p w:rsidR="005D433C" w:rsidRDefault="005D433C">
      <w:pPr>
        <w:pStyle w:val="ConsPlusNormal"/>
        <w:jc w:val="right"/>
      </w:pPr>
      <w:r>
        <w:t>к Порядку</w:t>
      </w:r>
    </w:p>
    <w:p w:rsidR="005D433C" w:rsidRDefault="005D433C">
      <w:pPr>
        <w:pStyle w:val="ConsPlusNormal"/>
        <w:jc w:val="right"/>
      </w:pPr>
      <w:r>
        <w:t>выдачи удостоверения (справки)</w:t>
      </w:r>
    </w:p>
    <w:p w:rsidR="005D433C" w:rsidRDefault="005D433C">
      <w:pPr>
        <w:pStyle w:val="ConsPlusNormal"/>
        <w:jc w:val="right"/>
      </w:pPr>
      <w:r>
        <w:t>детям погибших участников</w:t>
      </w:r>
    </w:p>
    <w:p w:rsidR="005D433C" w:rsidRDefault="005D433C">
      <w:pPr>
        <w:pStyle w:val="ConsPlusNormal"/>
        <w:jc w:val="right"/>
      </w:pPr>
      <w:r>
        <w:t>Великой Отечественной войны</w:t>
      </w:r>
    </w:p>
    <w:p w:rsidR="005D433C" w:rsidRDefault="005D433C">
      <w:pPr>
        <w:pStyle w:val="ConsPlusNormal"/>
        <w:jc w:val="right"/>
      </w:pPr>
      <w:r>
        <w:t>и приравненным к ним лицам,</w:t>
      </w:r>
    </w:p>
    <w:p w:rsidR="005D433C" w:rsidRDefault="005D433C">
      <w:pPr>
        <w:pStyle w:val="ConsPlusNormal"/>
        <w:jc w:val="right"/>
      </w:pPr>
      <w:r>
        <w:t>постоянно проживающим</w:t>
      </w:r>
    </w:p>
    <w:p w:rsidR="005D433C" w:rsidRDefault="005D433C">
      <w:pPr>
        <w:pStyle w:val="ConsPlusNormal"/>
        <w:jc w:val="right"/>
      </w:pPr>
      <w:r>
        <w:t>на территории</w:t>
      </w:r>
    </w:p>
    <w:p w:rsidR="005D433C" w:rsidRDefault="005D433C">
      <w:pPr>
        <w:pStyle w:val="ConsPlusNormal"/>
        <w:jc w:val="right"/>
      </w:pPr>
      <w:r>
        <w:t>Челябинской области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center"/>
      </w:pPr>
      <w:bookmarkStart w:id="6" w:name="P214"/>
      <w:bookmarkEnd w:id="6"/>
      <w:r>
        <w:t>КНИГА УЧЕТА</w:t>
      </w:r>
    </w:p>
    <w:p w:rsidR="005D433C" w:rsidRDefault="005D433C">
      <w:pPr>
        <w:pStyle w:val="ConsPlusNormal"/>
        <w:jc w:val="center"/>
      </w:pPr>
      <w:r>
        <w:t>обращений лиц, претендующих на получение удостоверений</w:t>
      </w:r>
    </w:p>
    <w:p w:rsidR="005D433C" w:rsidRDefault="005D433C">
      <w:pPr>
        <w:pStyle w:val="ConsPlusNormal"/>
        <w:jc w:val="center"/>
      </w:pPr>
      <w:r>
        <w:t>(справок), подтверждающих статус детей погибших участников</w:t>
      </w:r>
    </w:p>
    <w:p w:rsidR="005D433C" w:rsidRDefault="005D433C">
      <w:pPr>
        <w:pStyle w:val="ConsPlusNormal"/>
        <w:jc w:val="center"/>
      </w:pPr>
      <w:r>
        <w:t>Великой Отечественной войны и приравненных к ним лиц</w:t>
      </w:r>
    </w:p>
    <w:p w:rsidR="005D433C" w:rsidRDefault="005D433C">
      <w:pPr>
        <w:pStyle w:val="ConsPlusNormal"/>
        <w:jc w:val="center"/>
      </w:pPr>
      <w:r>
        <w:t>___________________________________________________________</w:t>
      </w:r>
    </w:p>
    <w:p w:rsidR="005D433C" w:rsidRDefault="005D433C">
      <w:pPr>
        <w:pStyle w:val="ConsPlusNormal"/>
        <w:jc w:val="center"/>
      </w:pPr>
      <w:r>
        <w:t>(наименование муниципального района или городского округа)</w:t>
      </w:r>
    </w:p>
    <w:p w:rsidR="005D433C" w:rsidRDefault="005D433C">
      <w:pPr>
        <w:pStyle w:val="ConsPlusNormal"/>
        <w:jc w:val="center"/>
      </w:pPr>
      <w:r>
        <w:t>с _________________ 20___ года по _______________ 20___ год</w:t>
      </w:r>
    </w:p>
    <w:p w:rsidR="005D433C" w:rsidRDefault="005D433C">
      <w:pPr>
        <w:pStyle w:val="ConsPlusNormal"/>
        <w:jc w:val="both"/>
      </w:pPr>
    </w:p>
    <w:p w:rsidR="005D433C" w:rsidRDefault="005D433C">
      <w:pPr>
        <w:sectPr w:rsidR="005D433C" w:rsidSect="009D0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71"/>
        <w:gridCol w:w="1474"/>
        <w:gridCol w:w="1531"/>
        <w:gridCol w:w="2098"/>
        <w:gridCol w:w="1587"/>
        <w:gridCol w:w="1531"/>
      </w:tblGrid>
      <w:tr w:rsidR="005D433C">
        <w:tc>
          <w:tcPr>
            <w:tcW w:w="567" w:type="dxa"/>
          </w:tcPr>
          <w:p w:rsidR="005D433C" w:rsidRDefault="005D433C">
            <w:pPr>
              <w:pStyle w:val="ConsPlusNormal"/>
              <w:jc w:val="center"/>
            </w:pPr>
            <w:r>
              <w:lastRenderedPageBreak/>
              <w:t>N</w:t>
            </w:r>
          </w:p>
          <w:p w:rsidR="005D433C" w:rsidRDefault="005D433C">
            <w:pPr>
              <w:pStyle w:val="ConsPlusNormal"/>
              <w:jc w:val="center"/>
            </w:pPr>
            <w:r>
              <w:t>п. п.</w:t>
            </w:r>
          </w:p>
        </w:tc>
        <w:tc>
          <w:tcPr>
            <w:tcW w:w="1474" w:type="dxa"/>
          </w:tcPr>
          <w:p w:rsidR="005D433C" w:rsidRDefault="005D433C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871" w:type="dxa"/>
          </w:tcPr>
          <w:p w:rsidR="005D433C" w:rsidRDefault="005D433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74" w:type="dxa"/>
          </w:tcPr>
          <w:p w:rsidR="005D433C" w:rsidRDefault="005D433C">
            <w:pPr>
              <w:pStyle w:val="ConsPlusNormal"/>
              <w:jc w:val="center"/>
            </w:pPr>
            <w:r>
              <w:t>Адрес по месту регистрации</w:t>
            </w:r>
          </w:p>
        </w:tc>
        <w:tc>
          <w:tcPr>
            <w:tcW w:w="1531" w:type="dxa"/>
          </w:tcPr>
          <w:p w:rsidR="005D433C" w:rsidRDefault="005D433C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2098" w:type="dxa"/>
          </w:tcPr>
          <w:p w:rsidR="005D433C" w:rsidRDefault="005D433C">
            <w:pPr>
              <w:pStyle w:val="ConsPlusNormal"/>
              <w:jc w:val="center"/>
            </w:pPr>
            <w:r>
              <w:t>Документы, подтверждающие основания для выдачи удостоверения</w:t>
            </w:r>
          </w:p>
        </w:tc>
        <w:tc>
          <w:tcPr>
            <w:tcW w:w="1587" w:type="dxa"/>
          </w:tcPr>
          <w:p w:rsidR="005D433C" w:rsidRDefault="005D433C">
            <w:pPr>
              <w:pStyle w:val="ConsPlusNormal"/>
              <w:jc w:val="center"/>
            </w:pPr>
            <w:r>
              <w:t>Ф.И.О. и подпись специалиста, принявшего документы</w:t>
            </w:r>
          </w:p>
        </w:tc>
        <w:tc>
          <w:tcPr>
            <w:tcW w:w="1531" w:type="dxa"/>
          </w:tcPr>
          <w:p w:rsidR="005D433C" w:rsidRDefault="005D433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D433C">
        <w:tblPrEx>
          <w:tblBorders>
            <w:insideH w:val="nil"/>
          </w:tblBorders>
        </w:tblPrEx>
        <w:tc>
          <w:tcPr>
            <w:tcW w:w="12133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949"/>
            </w:tblGrid>
            <w:tr w:rsidR="005D433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D433C" w:rsidRDefault="005D433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D433C" w:rsidRDefault="005D433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D433C" w:rsidRDefault="005D433C"/>
        </w:tc>
      </w:tr>
      <w:tr w:rsidR="005D433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9</w:t>
            </w:r>
          </w:p>
        </w:tc>
      </w:tr>
      <w:tr w:rsidR="005D433C">
        <w:tc>
          <w:tcPr>
            <w:tcW w:w="567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474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871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474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531" w:type="dxa"/>
          </w:tcPr>
          <w:p w:rsidR="005D433C" w:rsidRDefault="005D433C">
            <w:pPr>
              <w:pStyle w:val="ConsPlusNormal"/>
            </w:pPr>
          </w:p>
        </w:tc>
        <w:tc>
          <w:tcPr>
            <w:tcW w:w="2098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587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531" w:type="dxa"/>
          </w:tcPr>
          <w:p w:rsidR="005D433C" w:rsidRDefault="005D433C">
            <w:pPr>
              <w:pStyle w:val="ConsPlusNormal"/>
            </w:pPr>
          </w:p>
        </w:tc>
      </w:tr>
    </w:tbl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right"/>
        <w:outlineLvl w:val="1"/>
      </w:pPr>
      <w:r>
        <w:t>Приложение 4</w:t>
      </w:r>
    </w:p>
    <w:p w:rsidR="005D433C" w:rsidRDefault="005D433C">
      <w:pPr>
        <w:pStyle w:val="ConsPlusNormal"/>
        <w:jc w:val="right"/>
      </w:pPr>
      <w:r>
        <w:t>к Порядку</w:t>
      </w:r>
    </w:p>
    <w:p w:rsidR="005D433C" w:rsidRDefault="005D433C">
      <w:pPr>
        <w:pStyle w:val="ConsPlusNormal"/>
        <w:jc w:val="right"/>
      </w:pPr>
      <w:r>
        <w:t>выдачи удостоверения (справки)</w:t>
      </w:r>
    </w:p>
    <w:p w:rsidR="005D433C" w:rsidRDefault="005D433C">
      <w:pPr>
        <w:pStyle w:val="ConsPlusNormal"/>
        <w:jc w:val="right"/>
      </w:pPr>
      <w:r>
        <w:t>детям погибших участников</w:t>
      </w:r>
    </w:p>
    <w:p w:rsidR="005D433C" w:rsidRDefault="005D433C">
      <w:pPr>
        <w:pStyle w:val="ConsPlusNormal"/>
        <w:jc w:val="right"/>
      </w:pPr>
      <w:r>
        <w:t>Великой Отечественной войны</w:t>
      </w:r>
    </w:p>
    <w:p w:rsidR="005D433C" w:rsidRDefault="005D433C">
      <w:pPr>
        <w:pStyle w:val="ConsPlusNormal"/>
        <w:jc w:val="right"/>
      </w:pPr>
      <w:r>
        <w:t>и приравненным к ним лицам,</w:t>
      </w:r>
    </w:p>
    <w:p w:rsidR="005D433C" w:rsidRDefault="005D433C">
      <w:pPr>
        <w:pStyle w:val="ConsPlusNormal"/>
        <w:jc w:val="right"/>
      </w:pPr>
      <w:r>
        <w:t>постоянно проживающим</w:t>
      </w:r>
    </w:p>
    <w:p w:rsidR="005D433C" w:rsidRDefault="005D433C">
      <w:pPr>
        <w:pStyle w:val="ConsPlusNormal"/>
        <w:jc w:val="right"/>
      </w:pPr>
      <w:r>
        <w:t>на территории</w:t>
      </w:r>
    </w:p>
    <w:p w:rsidR="005D433C" w:rsidRDefault="005D433C">
      <w:pPr>
        <w:pStyle w:val="ConsPlusNormal"/>
        <w:jc w:val="right"/>
      </w:pPr>
      <w:r>
        <w:t>Челябинской области</w:t>
      </w: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center"/>
      </w:pPr>
      <w:bookmarkStart w:id="7" w:name="P264"/>
      <w:bookmarkEnd w:id="7"/>
      <w:r>
        <w:t>КНИГА УЧЕТА</w:t>
      </w:r>
    </w:p>
    <w:p w:rsidR="005D433C" w:rsidRDefault="005D433C">
      <w:pPr>
        <w:pStyle w:val="ConsPlusNormal"/>
        <w:jc w:val="center"/>
      </w:pPr>
      <w:r>
        <w:t>выдачи удостоверений (справок), подтверждающих статус детей</w:t>
      </w:r>
    </w:p>
    <w:p w:rsidR="005D433C" w:rsidRDefault="005D433C">
      <w:pPr>
        <w:pStyle w:val="ConsPlusNormal"/>
        <w:jc w:val="center"/>
      </w:pPr>
      <w:r>
        <w:t>погибших участников Великой Отечественной войны</w:t>
      </w:r>
    </w:p>
    <w:p w:rsidR="005D433C" w:rsidRDefault="005D433C">
      <w:pPr>
        <w:pStyle w:val="ConsPlusNormal"/>
        <w:jc w:val="center"/>
      </w:pPr>
      <w:r>
        <w:t>и приравненных к ним лиц</w:t>
      </w:r>
    </w:p>
    <w:p w:rsidR="005D433C" w:rsidRDefault="005D433C">
      <w:pPr>
        <w:pStyle w:val="ConsPlusNormal"/>
        <w:jc w:val="center"/>
      </w:pPr>
      <w:r>
        <w:t>по _________________________________________________________</w:t>
      </w:r>
    </w:p>
    <w:p w:rsidR="005D433C" w:rsidRDefault="005D433C">
      <w:pPr>
        <w:pStyle w:val="ConsPlusNormal"/>
        <w:jc w:val="center"/>
      </w:pPr>
      <w:r>
        <w:t>(наименование муниципального района или городского округа)</w:t>
      </w:r>
    </w:p>
    <w:p w:rsidR="005D433C" w:rsidRDefault="005D433C">
      <w:pPr>
        <w:pStyle w:val="ConsPlusNormal"/>
        <w:jc w:val="center"/>
      </w:pPr>
      <w:r>
        <w:lastRenderedPageBreak/>
        <w:t>с _________________ 20___ года по _______________ 20___ год</w:t>
      </w:r>
    </w:p>
    <w:p w:rsidR="005D433C" w:rsidRDefault="005D43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928"/>
        <w:gridCol w:w="1784"/>
        <w:gridCol w:w="1757"/>
        <w:gridCol w:w="1814"/>
        <w:gridCol w:w="1784"/>
      </w:tblGrid>
      <w:tr w:rsidR="005D433C">
        <w:tc>
          <w:tcPr>
            <w:tcW w:w="573" w:type="dxa"/>
          </w:tcPr>
          <w:p w:rsidR="005D433C" w:rsidRDefault="005D433C">
            <w:pPr>
              <w:pStyle w:val="ConsPlusNormal"/>
              <w:jc w:val="center"/>
            </w:pPr>
            <w:r>
              <w:t>N</w:t>
            </w:r>
          </w:p>
          <w:p w:rsidR="005D433C" w:rsidRDefault="005D433C">
            <w:pPr>
              <w:pStyle w:val="ConsPlusNormal"/>
              <w:jc w:val="center"/>
            </w:pPr>
            <w:r>
              <w:t>п. п.</w:t>
            </w:r>
          </w:p>
        </w:tc>
        <w:tc>
          <w:tcPr>
            <w:tcW w:w="1928" w:type="dxa"/>
          </w:tcPr>
          <w:p w:rsidR="005D433C" w:rsidRDefault="005D433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84" w:type="dxa"/>
          </w:tcPr>
          <w:p w:rsidR="005D433C" w:rsidRDefault="005D433C">
            <w:pPr>
              <w:pStyle w:val="ConsPlusNormal"/>
              <w:jc w:val="center"/>
            </w:pPr>
            <w:r>
              <w:t>Адрес по месту регистрации</w:t>
            </w:r>
          </w:p>
        </w:tc>
        <w:tc>
          <w:tcPr>
            <w:tcW w:w="1757" w:type="dxa"/>
          </w:tcPr>
          <w:p w:rsidR="005D433C" w:rsidRDefault="005D433C">
            <w:pPr>
              <w:pStyle w:val="ConsPlusNormal"/>
              <w:jc w:val="center"/>
            </w:pPr>
            <w:r>
              <w:t>Реквизиты удостоверения</w:t>
            </w:r>
          </w:p>
        </w:tc>
        <w:tc>
          <w:tcPr>
            <w:tcW w:w="1814" w:type="dxa"/>
          </w:tcPr>
          <w:p w:rsidR="005D433C" w:rsidRDefault="005D433C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1784" w:type="dxa"/>
          </w:tcPr>
          <w:p w:rsidR="005D433C" w:rsidRDefault="005D433C">
            <w:pPr>
              <w:pStyle w:val="ConsPlusNormal"/>
              <w:jc w:val="center"/>
            </w:pPr>
            <w:r>
              <w:t>Подпись получателя удостоверения</w:t>
            </w:r>
          </w:p>
        </w:tc>
      </w:tr>
      <w:tr w:rsidR="005D433C">
        <w:tblPrEx>
          <w:tblBorders>
            <w:insideH w:val="nil"/>
          </w:tblBorders>
        </w:tblPrEx>
        <w:tc>
          <w:tcPr>
            <w:tcW w:w="9640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6"/>
            </w:tblGrid>
            <w:tr w:rsidR="005D433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D433C" w:rsidRDefault="005D433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D433C" w:rsidRDefault="005D433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D433C" w:rsidRDefault="005D433C"/>
        </w:tc>
      </w:tr>
      <w:tr w:rsidR="005D433C">
        <w:tblPrEx>
          <w:tblBorders>
            <w:insideH w:val="nil"/>
          </w:tblBorders>
        </w:tblPrEx>
        <w:tc>
          <w:tcPr>
            <w:tcW w:w="573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4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nil"/>
            </w:tcBorders>
          </w:tcPr>
          <w:p w:rsidR="005D433C" w:rsidRDefault="005D433C">
            <w:pPr>
              <w:pStyle w:val="ConsPlusNormal"/>
              <w:jc w:val="center"/>
            </w:pPr>
            <w:r>
              <w:t>7</w:t>
            </w:r>
          </w:p>
        </w:tc>
      </w:tr>
      <w:tr w:rsidR="005D433C">
        <w:tc>
          <w:tcPr>
            <w:tcW w:w="573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928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784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757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814" w:type="dxa"/>
          </w:tcPr>
          <w:p w:rsidR="005D433C" w:rsidRDefault="005D433C">
            <w:pPr>
              <w:pStyle w:val="ConsPlusNormal"/>
            </w:pPr>
          </w:p>
        </w:tc>
        <w:tc>
          <w:tcPr>
            <w:tcW w:w="1784" w:type="dxa"/>
          </w:tcPr>
          <w:p w:rsidR="005D433C" w:rsidRDefault="005D433C">
            <w:pPr>
              <w:pStyle w:val="ConsPlusNormal"/>
            </w:pPr>
          </w:p>
        </w:tc>
      </w:tr>
    </w:tbl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jc w:val="both"/>
      </w:pPr>
    </w:p>
    <w:p w:rsidR="005D433C" w:rsidRDefault="005D4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6E5" w:rsidRDefault="000906E5">
      <w:bookmarkStart w:id="8" w:name="_GoBack"/>
      <w:bookmarkEnd w:id="8"/>
    </w:p>
    <w:sectPr w:rsidR="000906E5" w:rsidSect="006F61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C"/>
    <w:rsid w:val="000906E5"/>
    <w:rsid w:val="005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CF9D6F90BECBB227B6972231EB417C773E39BDB8A4E414B2AEF9412874400141F9CD7B5C4AB1CAA5DCE06121D44BC176E0E56D0182F9933DA927Cu9P2H" TargetMode="External"/><Relationship Id="rId13" Type="http://schemas.openxmlformats.org/officeDocument/2006/relationships/hyperlink" Target="consultantplus://offline/ref=E6FCF9D6F90BECBB227B6972231EB417C773E39BDB8A4E414B2AEF9412874400141F9CD7B5C4AB1CAA5DCE06121D44BC176E0E56D0182F9933DA927Cu9P2H" TargetMode="External"/><Relationship Id="rId18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7" Type="http://schemas.openxmlformats.org/officeDocument/2006/relationships/hyperlink" Target="consultantplus://offline/ref=E6FCF9D6F90BECBB227B6972231EB417C773E39BDB8146474F22EF9412874400141F9CD7B5C4AB1CAA5DCE07121D44BC176E0E56D0182F9933DA927Cu9P2H" TargetMode="External"/><Relationship Id="rId12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17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20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CF9D6F90BECBB227B6972231EB417C773E39BDB8A4E414B2AEF9412874400141F9CD7B5C4AB1CAA5DCE06131D44BC176E0E56D0182F9933DA927Cu9P2H" TargetMode="External"/><Relationship Id="rId11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23" Type="http://schemas.openxmlformats.org/officeDocument/2006/relationships/hyperlink" Target="consultantplus://offline/ref=E6FCF9D6F90BECBB227B6972231EB417C773E39BDB8146474F22EF9412874400141F9CD7A7C4F310AB5DD006160812ED51u3PAH" TargetMode="External"/><Relationship Id="rId10" Type="http://schemas.openxmlformats.org/officeDocument/2006/relationships/hyperlink" Target="consultantplus://offline/ref=E6FCF9D6F90BECBB227B69642072EB1CCD7FBF9EDC8A4D151576E9C34DD74255545F9A82F680A61FAB569A5751431DEC53250354CE042F98u2PCH" TargetMode="External"/><Relationship Id="rId19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CF9D6F90BECBB227B69642072EB1CCD7FBF9EDC8A4D151576E9C34DD74255545F9A82F680A61CAF569A5751431DEC53250354CE042F98u2PCH" TargetMode="External"/><Relationship Id="rId14" Type="http://schemas.openxmlformats.org/officeDocument/2006/relationships/hyperlink" Target="consultantplus://offline/ref=E6FCF9D6F90BECBB227B6972231EB417C773E39BDB8146474F22EF9412874400141F9CD7B5C4AB1CAA5DCE05171D44BC176E0E56D0182F9933DA927Cu9P2H" TargetMode="External"/><Relationship Id="rId22" Type="http://schemas.openxmlformats.org/officeDocument/2006/relationships/hyperlink" Target="consultantplus://offline/ref=E6FCF9D6F90BECBB227B6972231EB417C773E39BDB8146474F22EF9412874400141F9CD7B5C4AB1CAA5DCE05171D44BC176E0E56D0182F9933DA927Cu9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2021-03-10T07:15:00Z</dcterms:created>
  <dcterms:modified xsi:type="dcterms:W3CDTF">2021-03-10T07:16:00Z</dcterms:modified>
</cp:coreProperties>
</file>